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99B46E" w14:textId="39691E9A" w:rsidR="00803CB5" w:rsidRDefault="00917CC4" w:rsidP="00917CC4">
      <w:pPr>
        <w:spacing w:after="4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7CC4">
        <w:rPr>
          <w:rFonts w:ascii="Times New Roman" w:hAnsi="Times New Roman" w:cs="Times New Roman"/>
          <w:b/>
          <w:bCs/>
          <w:sz w:val="24"/>
          <w:szCs w:val="24"/>
        </w:rPr>
        <w:t>Hosté v ČR v roce 2022</w:t>
      </w:r>
    </w:p>
    <w:tbl>
      <w:tblPr>
        <w:tblW w:w="9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2"/>
        <w:gridCol w:w="1207"/>
        <w:gridCol w:w="1191"/>
        <w:gridCol w:w="1207"/>
        <w:gridCol w:w="1191"/>
        <w:gridCol w:w="1207"/>
        <w:gridCol w:w="1191"/>
      </w:tblGrid>
      <w:tr w:rsidR="00917CC4" w:rsidRPr="00917CC4" w14:paraId="506D3B8C" w14:textId="77777777" w:rsidTr="00917CC4">
        <w:trPr>
          <w:trHeight w:val="624"/>
          <w:jc w:val="center"/>
        </w:trPr>
        <w:tc>
          <w:tcPr>
            <w:tcW w:w="2072" w:type="dxa"/>
            <w:vMerge w:val="restart"/>
            <w:shd w:val="clear" w:color="auto" w:fill="auto"/>
            <w:noWrap/>
            <w:vAlign w:val="center"/>
            <w:hideMark/>
          </w:tcPr>
          <w:p w14:paraId="58AD90A6" w14:textId="77777777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Kraj</w:t>
            </w:r>
          </w:p>
        </w:tc>
        <w:tc>
          <w:tcPr>
            <w:tcW w:w="2398" w:type="dxa"/>
            <w:gridSpan w:val="2"/>
            <w:shd w:val="clear" w:color="auto" w:fill="auto"/>
            <w:noWrap/>
            <w:vAlign w:val="center"/>
            <w:hideMark/>
          </w:tcPr>
          <w:p w14:paraId="47B65F8F" w14:textId="694724ED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3. čtvrtletí</w:t>
            </w:r>
          </w:p>
        </w:tc>
        <w:tc>
          <w:tcPr>
            <w:tcW w:w="2398" w:type="dxa"/>
            <w:gridSpan w:val="2"/>
            <w:shd w:val="clear" w:color="auto" w:fill="auto"/>
            <w:noWrap/>
            <w:vAlign w:val="center"/>
            <w:hideMark/>
          </w:tcPr>
          <w:p w14:paraId="5F34C7CC" w14:textId="5D406202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4. čtvrtletí</w:t>
            </w:r>
          </w:p>
        </w:tc>
        <w:tc>
          <w:tcPr>
            <w:tcW w:w="2398" w:type="dxa"/>
            <w:gridSpan w:val="2"/>
            <w:shd w:val="clear" w:color="000000" w:fill="FFFFFF"/>
            <w:noWrap/>
            <w:vAlign w:val="center"/>
            <w:hideMark/>
          </w:tcPr>
          <w:p w14:paraId="1D8D4A6F" w14:textId="4077884E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 počátku roku</w:t>
            </w:r>
          </w:p>
        </w:tc>
      </w:tr>
      <w:tr w:rsidR="00917CC4" w:rsidRPr="00917CC4" w14:paraId="28860672" w14:textId="77777777" w:rsidTr="00917CC4">
        <w:trPr>
          <w:trHeight w:val="624"/>
          <w:jc w:val="center"/>
        </w:trPr>
        <w:tc>
          <w:tcPr>
            <w:tcW w:w="2072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14:paraId="09923EAF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4A7B645D" w14:textId="77777777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nerezidenti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7AC624BD" w14:textId="77777777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rezidenti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1E7C6883" w14:textId="77777777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nerezidenti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25C23B30" w14:textId="77777777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rezidenti</w:t>
            </w:r>
          </w:p>
        </w:tc>
        <w:tc>
          <w:tcPr>
            <w:tcW w:w="1207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276572DC" w14:textId="77777777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nerezidenti</w:t>
            </w:r>
          </w:p>
        </w:tc>
        <w:tc>
          <w:tcPr>
            <w:tcW w:w="1191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14:paraId="79F43444" w14:textId="77777777" w:rsidR="00917CC4" w:rsidRPr="00917CC4" w:rsidRDefault="00917CC4" w:rsidP="00917C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rezidenti</w:t>
            </w:r>
          </w:p>
        </w:tc>
      </w:tr>
      <w:tr w:rsidR="00917CC4" w:rsidRPr="00917CC4" w14:paraId="227A7148" w14:textId="77777777" w:rsidTr="00917CC4">
        <w:trPr>
          <w:trHeight w:val="624"/>
          <w:jc w:val="center"/>
        </w:trPr>
        <w:tc>
          <w:tcPr>
            <w:tcW w:w="2072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14:paraId="38B21310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Hlavní město Praha</w:t>
            </w:r>
          </w:p>
        </w:tc>
        <w:tc>
          <w:tcPr>
            <w:tcW w:w="120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229229E0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1 462 833</w:t>
            </w:r>
          </w:p>
        </w:tc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C5D40C7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394 337</w:t>
            </w:r>
          </w:p>
        </w:tc>
        <w:tc>
          <w:tcPr>
            <w:tcW w:w="120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8AFA4C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1 312 447</w:t>
            </w:r>
          </w:p>
        </w:tc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EB0ED94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419 939</w:t>
            </w:r>
          </w:p>
        </w:tc>
        <w:tc>
          <w:tcPr>
            <w:tcW w:w="1207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4973AE9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4 479 793</w:t>
            </w:r>
          </w:p>
        </w:tc>
        <w:tc>
          <w:tcPr>
            <w:tcW w:w="1191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8BBAA21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1 496 474</w:t>
            </w:r>
          </w:p>
        </w:tc>
      </w:tr>
      <w:tr w:rsidR="00917CC4" w:rsidRPr="00917CC4" w14:paraId="3D3AD5C8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58A0F6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Středočeský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923D3FC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75 270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E88437D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409 623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91DD30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49 365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2DF5EEB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182 690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E49271B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205 137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76DE019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963 558</w:t>
            </w:r>
          </w:p>
        </w:tc>
      </w:tr>
      <w:tr w:rsidR="00917CC4" w:rsidRPr="00917CC4" w14:paraId="2E0371BE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5282410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Jihočeský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FC3B73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130 445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A81891D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613 902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675EB4F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62 922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D1245E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149 862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66D0ED9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288 601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0DF9FD4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1 179 825</w:t>
            </w:r>
          </w:p>
        </w:tc>
      </w:tr>
      <w:tr w:rsidR="00917CC4" w:rsidRPr="00917CC4" w14:paraId="6FCD644B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52F44D0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Plzeňský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16FC1A6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81 150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764A7DE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257 804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B88A9B8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62 065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4E3C8EC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100 187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19FA761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244 070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4E4FD11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595 030</w:t>
            </w:r>
          </w:p>
        </w:tc>
      </w:tr>
      <w:tr w:rsidR="00917CC4" w:rsidRPr="00917CC4" w14:paraId="6A7144D4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58D7966" w14:textId="71F49B45" w:rsidR="00917CC4" w:rsidRPr="00917CC4" w:rsidRDefault="00362F3B" w:rsidP="00362F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Karlovarský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F77041E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163 219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3E5A001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227 929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B382D89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157 118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537E58B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133 746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C6DDA3E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525 784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D5A40B5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632 101</w:t>
            </w:r>
          </w:p>
        </w:tc>
      </w:tr>
      <w:tr w:rsidR="00917CC4" w:rsidRPr="00917CC4" w14:paraId="1C1EE2B2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166A7A7F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Ústecký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DEA08D2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64 687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66119FB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173 991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62EAD24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36 791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7B51AB1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73 852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9CDBF42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173 465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52F2158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408 398</w:t>
            </w:r>
          </w:p>
        </w:tc>
      </w:tr>
      <w:tr w:rsidR="00917CC4" w:rsidRPr="00917CC4" w14:paraId="5B5B0A0E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7EB8334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Liberecký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115591A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53 950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B0813E9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387 818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FF0A6D7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35 805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E3D4DBE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142 251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60DC1803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161 746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6920873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956 580</w:t>
            </w:r>
          </w:p>
        </w:tc>
      </w:tr>
      <w:tr w:rsidR="00917CC4" w:rsidRPr="00917CC4" w14:paraId="7BC2AE0B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4E9D92AD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Královéhradecký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E10DDA7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84 186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8140B3D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463 905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3FFE625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49 472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B2D021E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211 836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8B7094C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248 573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0EC7EA1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1 224 607</w:t>
            </w:r>
          </w:p>
        </w:tc>
      </w:tr>
      <w:tr w:rsidR="00917CC4" w:rsidRPr="00917CC4" w14:paraId="250555CD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769BC7BD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Pardubický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14AA5A7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22 718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7C1EB95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181 792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5778CE5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12 119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664F7E4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78 839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A86E9B4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57 422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4C06C3E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448 772</w:t>
            </w:r>
          </w:p>
        </w:tc>
      </w:tr>
      <w:tr w:rsidR="00917CC4" w:rsidRPr="00917CC4" w14:paraId="17E5456C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8B953B1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 Vysočina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8CC8C4F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27 082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3A2F98D4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242 137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F06C698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15 796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1FD9D4B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104 911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9882B8E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70 705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7FB89E1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576 067</w:t>
            </w:r>
          </w:p>
        </w:tc>
      </w:tr>
      <w:tr w:rsidR="00917CC4" w:rsidRPr="00917CC4" w14:paraId="1EF3F1B1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51A4FB0D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Jihomoravský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140121E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216 205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5203CE0E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635 090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7704E206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118 476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15FF273" w14:textId="77777777" w:rsidR="00917CC4" w:rsidRPr="00917CC4" w:rsidRDefault="00917CC4" w:rsidP="001A3FC9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276 415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8E4D968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526 923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6E752406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1 465 756</w:t>
            </w:r>
          </w:p>
        </w:tc>
      </w:tr>
      <w:tr w:rsidR="00917CC4" w:rsidRPr="00917CC4" w14:paraId="6BCD382C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0F8BE25A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Olomoucký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04776260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40 476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305C1E2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218 856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3EEBE01B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23 969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A013FF3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123 963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CFF4CCF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105 158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9325AAC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618 505</w:t>
            </w:r>
          </w:p>
        </w:tc>
      </w:tr>
      <w:tr w:rsidR="00917CC4" w:rsidRPr="00917CC4" w14:paraId="67EC0B55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3AF0D8F6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Zlínský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44C01B46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38 670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18E33854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276 741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FF4B792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22 075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A3339B3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134 959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A3963D1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97 655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76B70FF4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705 629</w:t>
            </w:r>
          </w:p>
        </w:tc>
      </w:tr>
      <w:tr w:rsidR="00917CC4" w:rsidRPr="00917CC4" w14:paraId="3A28DFFA" w14:textId="77777777" w:rsidTr="00917CC4">
        <w:trPr>
          <w:trHeight w:val="624"/>
          <w:jc w:val="center"/>
        </w:trPr>
        <w:tc>
          <w:tcPr>
            <w:tcW w:w="2072" w:type="dxa"/>
            <w:shd w:val="clear" w:color="auto" w:fill="auto"/>
            <w:noWrap/>
            <w:vAlign w:val="center"/>
            <w:hideMark/>
          </w:tcPr>
          <w:p w14:paraId="657BBA48" w14:textId="77777777" w:rsidR="00917CC4" w:rsidRPr="00917CC4" w:rsidRDefault="00917CC4" w:rsidP="00917C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Moravskoslezský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56A64667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59 958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43E7CCFC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298 053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2EAFCB25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41 429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29111DFD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168 244</w:t>
            </w:r>
          </w:p>
        </w:tc>
        <w:tc>
          <w:tcPr>
            <w:tcW w:w="1207" w:type="dxa"/>
            <w:shd w:val="clear" w:color="auto" w:fill="auto"/>
            <w:noWrap/>
            <w:vAlign w:val="center"/>
            <w:hideMark/>
          </w:tcPr>
          <w:p w14:paraId="10B83AB2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164 663</w:t>
            </w:r>
          </w:p>
        </w:tc>
        <w:tc>
          <w:tcPr>
            <w:tcW w:w="1191" w:type="dxa"/>
            <w:shd w:val="clear" w:color="auto" w:fill="auto"/>
            <w:noWrap/>
            <w:vAlign w:val="center"/>
            <w:hideMark/>
          </w:tcPr>
          <w:p w14:paraId="06B07298" w14:textId="77777777" w:rsidR="00917CC4" w:rsidRPr="00917CC4" w:rsidRDefault="00917CC4" w:rsidP="001A3FC9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7CC4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838 430</w:t>
            </w:r>
          </w:p>
        </w:tc>
      </w:tr>
    </w:tbl>
    <w:p w14:paraId="2049A8F4" w14:textId="77777777" w:rsidR="00917CC4" w:rsidRDefault="00917CC4" w:rsidP="00917CC4">
      <w:pPr>
        <w:spacing w:before="240" w:after="0"/>
        <w:ind w:left="-85"/>
        <w:rPr>
          <w:rFonts w:ascii="Times New Roman" w:hAnsi="Times New Roman" w:cs="Times New Roman"/>
          <w:sz w:val="24"/>
          <w:szCs w:val="24"/>
        </w:rPr>
      </w:pPr>
      <w:r w:rsidRPr="00917CC4">
        <w:rPr>
          <w:rFonts w:ascii="Times New Roman" w:hAnsi="Times New Roman" w:cs="Times New Roman"/>
          <w:sz w:val="24"/>
          <w:szCs w:val="24"/>
        </w:rPr>
        <w:t xml:space="preserve">Zdroj: publikace Českého statistického úřadu Cestovní ruch – 4. čtvrtletí 2022 uveřejněná </w:t>
      </w:r>
    </w:p>
    <w:p w14:paraId="10C7BF1B" w14:textId="1A85F661" w:rsidR="00917CC4" w:rsidRPr="00917CC4" w:rsidRDefault="00917CC4" w:rsidP="00362F3B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917CC4">
        <w:rPr>
          <w:rFonts w:ascii="Times New Roman" w:hAnsi="Times New Roman" w:cs="Times New Roman"/>
          <w:sz w:val="24"/>
          <w:szCs w:val="24"/>
        </w:rPr>
        <w:t>na www.czso.cz dne 9. 2. 2023</w:t>
      </w:r>
      <w:bookmarkStart w:id="0" w:name="_GoBack"/>
      <w:bookmarkEnd w:id="0"/>
    </w:p>
    <w:sectPr w:rsidR="00917CC4" w:rsidRPr="00917CC4" w:rsidSect="00917CC4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E6"/>
    <w:rsid w:val="00171AB9"/>
    <w:rsid w:val="001A3FC9"/>
    <w:rsid w:val="00362F3B"/>
    <w:rsid w:val="008D2B8F"/>
    <w:rsid w:val="00917CC4"/>
    <w:rsid w:val="00C06608"/>
    <w:rsid w:val="00C5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47E2"/>
  <w15:chartTrackingRefBased/>
  <w15:docId w15:val="{6E962075-5074-4CEF-B694-B4C20ABDF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2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4</cp:revision>
  <dcterms:created xsi:type="dcterms:W3CDTF">2023-02-26T19:23:00Z</dcterms:created>
  <dcterms:modified xsi:type="dcterms:W3CDTF">2023-03-13T15:53:00Z</dcterms:modified>
</cp:coreProperties>
</file>